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5A6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DPAC Committee Report</w:t>
      </w:r>
    </w:p>
    <w:p w14:paraId="1EA5876F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Community Schools Committee</w:t>
      </w:r>
    </w:p>
    <w:p w14:paraId="4F4976E7" w14:textId="77777777" w:rsidR="007F6141" w:rsidRPr="007F6141" w:rsidRDefault="007F6141" w:rsidP="007F6141">
      <w:r w:rsidRPr="007F6141">
        <w:rPr>
          <w:b/>
          <w:bCs/>
        </w:rPr>
        <w:t>Submitted by:</w:t>
      </w:r>
      <w:r w:rsidRPr="007F6141">
        <w:t xml:space="preserve"> Vivien Gomes</w:t>
      </w:r>
      <w:r w:rsidRPr="007F6141">
        <w:br/>
      </w:r>
      <w:r w:rsidRPr="007F6141">
        <w:rPr>
          <w:b/>
          <w:bCs/>
        </w:rPr>
        <w:t>Meeting Date:</w:t>
      </w:r>
      <w:r w:rsidRPr="007F6141">
        <w:t xml:space="preserve"> April 23, 2026</w:t>
      </w:r>
    </w:p>
    <w:p w14:paraId="506363FE" w14:textId="597EE853" w:rsidR="007F6141" w:rsidRPr="007F6141" w:rsidRDefault="007F6141" w:rsidP="007F6141"/>
    <w:p w14:paraId="0FFFEC94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Were there any key presentations or speakers?</w:t>
      </w:r>
    </w:p>
    <w:p w14:paraId="6823B36B" w14:textId="77777777" w:rsidR="007F6141" w:rsidRPr="007F6141" w:rsidRDefault="007F6141" w:rsidP="007F6141">
      <w:r w:rsidRPr="007F6141">
        <w:t>Chelsea Hitchen, Fraser Health</w:t>
      </w:r>
    </w:p>
    <w:p w14:paraId="3CA6FEEA" w14:textId="0D859A58" w:rsidR="007F6141" w:rsidRPr="007F6141" w:rsidRDefault="007F6141" w:rsidP="007F6141"/>
    <w:p w14:paraId="6D8E3830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Key Issues or Topics Discussed</w:t>
      </w:r>
    </w:p>
    <w:p w14:paraId="040E79D5" w14:textId="77777777" w:rsidR="007F6141" w:rsidRPr="007F6141" w:rsidRDefault="007F6141" w:rsidP="007F6141">
      <w:r w:rsidRPr="007F6141">
        <w:t>Community Data Presenter</w:t>
      </w:r>
    </w:p>
    <w:p w14:paraId="3A64A58A" w14:textId="6F398A90" w:rsidR="007F6141" w:rsidRPr="007F6141" w:rsidRDefault="007F6141" w:rsidP="007F6141"/>
    <w:p w14:paraId="422F6BB6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Any Decisions Made or Next Steps Identified?</w:t>
      </w:r>
    </w:p>
    <w:p w14:paraId="3043F105" w14:textId="77777777" w:rsidR="007F6141" w:rsidRPr="007F6141" w:rsidRDefault="007F6141" w:rsidP="007F6141">
      <w:r w:rsidRPr="007F6141">
        <w:t>Statistics highlight: Burnaby has a high percentage of families spending over 30% of their income on housing, which is an important factor affecting student and family well</w:t>
      </w:r>
      <w:proofErr w:type="gramStart"/>
      <w:r w:rsidRPr="007F6141">
        <w:t>- being</w:t>
      </w:r>
      <w:proofErr w:type="gramEnd"/>
      <w:r w:rsidRPr="007F6141">
        <w:t>.</w:t>
      </w:r>
    </w:p>
    <w:p w14:paraId="398226BB" w14:textId="77777777" w:rsidR="007F6141" w:rsidRPr="007F6141" w:rsidRDefault="007F6141" w:rsidP="007F6141">
      <w:r w:rsidRPr="007F6141">
        <w:t>Data shows that students’ sense of connection and belonging decreases as they move into higher grades. This highlights an opportunity to explore mentorship or support programs, particularly for secondary students.</w:t>
      </w:r>
    </w:p>
    <w:p w14:paraId="5114AC93" w14:textId="18116AC3" w:rsidR="007F6141" w:rsidRPr="007F6141" w:rsidRDefault="007F6141" w:rsidP="007F6141"/>
    <w:p w14:paraId="212D58AC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DPAC Follow-up Needed?</w:t>
      </w:r>
    </w:p>
    <w:p w14:paraId="63AF8D15" w14:textId="77777777" w:rsidR="007F6141" w:rsidRPr="007F6141" w:rsidRDefault="007F6141" w:rsidP="007F6141">
      <w:r w:rsidRPr="007F6141">
        <w:t>No</w:t>
      </w:r>
    </w:p>
    <w:p w14:paraId="60C44D39" w14:textId="560EFD1F" w:rsidR="007F6141" w:rsidRPr="007F6141" w:rsidRDefault="007F6141" w:rsidP="007F6141"/>
    <w:p w14:paraId="65D36171" w14:textId="77777777" w:rsidR="007F6141" w:rsidRPr="007F6141" w:rsidRDefault="007F6141" w:rsidP="007F6141">
      <w:pPr>
        <w:rPr>
          <w:b/>
          <w:bCs/>
        </w:rPr>
      </w:pPr>
      <w:r w:rsidRPr="007F6141">
        <w:rPr>
          <w:b/>
          <w:bCs/>
        </w:rPr>
        <w:t>Comments or Additional Notes</w:t>
      </w:r>
    </w:p>
    <w:p w14:paraId="794E0ECE" w14:textId="77777777" w:rsidR="007F6141" w:rsidRPr="007F6141" w:rsidRDefault="007F6141" w:rsidP="007F6141">
      <w:r w:rsidRPr="007F6141">
        <w:t xml:space="preserve">DCSACC elected chair - 3 yr term - Michelle </w:t>
      </w:r>
      <w:proofErr w:type="spellStart"/>
      <w:r w:rsidRPr="007F6141">
        <w:t>Krywolt</w:t>
      </w:r>
      <w:proofErr w:type="spellEnd"/>
    </w:p>
    <w:p w14:paraId="36C1221B" w14:textId="77777777" w:rsidR="00EA657F" w:rsidRDefault="00EA657F"/>
    <w:sectPr w:rsidR="00EA6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41"/>
    <w:rsid w:val="00136FBB"/>
    <w:rsid w:val="002B6B4B"/>
    <w:rsid w:val="007F6141"/>
    <w:rsid w:val="00D50538"/>
    <w:rsid w:val="00EA657F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AAA2"/>
  <w15:chartTrackingRefBased/>
  <w15:docId w15:val="{BA387FEA-D790-4273-9850-BDE6B723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1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1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1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1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Kwon</dc:creator>
  <cp:keywords/>
  <dc:description/>
  <cp:lastModifiedBy>Paul Kwon</cp:lastModifiedBy>
  <cp:revision>1</cp:revision>
  <dcterms:created xsi:type="dcterms:W3CDTF">2026-06-01T02:08:00Z</dcterms:created>
  <dcterms:modified xsi:type="dcterms:W3CDTF">2026-06-01T02:08:00Z</dcterms:modified>
</cp:coreProperties>
</file>